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C898A" w14:textId="341D2CE9" w:rsidR="0048311F" w:rsidRPr="0048311F" w:rsidRDefault="006B7949" w:rsidP="0048311F">
      <w:pPr>
        <w:rPr>
          <w:b/>
          <w:bCs/>
        </w:rPr>
      </w:pPr>
      <w:r>
        <w:rPr>
          <w:b/>
          <w:bCs/>
        </w:rPr>
        <w:t>NEW ORIENTEER – CASUAL REGISTRATION</w:t>
      </w:r>
    </w:p>
    <w:p w14:paraId="2E4D2FB3" w14:textId="43A23FD4" w:rsidR="0038185A" w:rsidRDefault="00DF0DCD" w:rsidP="0048311F">
      <w:r>
        <w:t xml:space="preserve">Orienteering Australia uses Eventor to manage its events and membership. We will enter you as a casual member. You can become a full member by joining a club. </w:t>
      </w:r>
    </w:p>
    <w:p w14:paraId="427784A1" w14:textId="5083330A" w:rsidR="0038185A" w:rsidRDefault="0038185A" w:rsidP="0048311F">
      <w:r>
        <w:t>Your only have to register once in Eventor. Once you have, you can enter and pay for an event in a couple of minutes.</w:t>
      </w:r>
      <w:r w:rsidR="00133050">
        <w:t xml:space="preserve"> </w:t>
      </w:r>
      <w:r w:rsidR="00133050" w:rsidRPr="00133050">
        <w:rPr>
          <w:highlight w:val="yellow"/>
        </w:rPr>
        <w:t>Casual to member process?</w:t>
      </w:r>
    </w:p>
    <w:p w14:paraId="0375764F" w14:textId="42CC03C3" w:rsidR="006B7949" w:rsidRDefault="006B7949" w:rsidP="0048311F">
      <w:r>
        <w:t xml:space="preserve">Only use for NSW residents. Other people can just fill out </w:t>
      </w:r>
      <w:r w:rsidR="00DF0DCD">
        <w:t>Contact Details Form</w:t>
      </w:r>
      <w:r>
        <w:t>.</w:t>
      </w:r>
    </w:p>
    <w:p w14:paraId="27B927F5" w14:textId="173784B9" w:rsidR="008D3DA6" w:rsidRPr="006B7949" w:rsidRDefault="008D3DA6" w:rsidP="0048311F">
      <w:r>
        <w:t>Please complete all fields – it can help in an emergency or in COVID-19 contact tracing.</w:t>
      </w:r>
    </w:p>
    <w:p w14:paraId="66E5404F" w14:textId="32F88790" w:rsidR="0048311F" w:rsidRPr="008D3DA6" w:rsidRDefault="0048311F" w:rsidP="0048311F">
      <w:pPr>
        <w:rPr>
          <w:i/>
          <w:iCs/>
          <w:u w:val="single"/>
        </w:rPr>
      </w:pPr>
      <w:r w:rsidRPr="008D3DA6">
        <w:rPr>
          <w:i/>
          <w:iCs/>
          <w:u w:val="single"/>
        </w:rPr>
        <w:t>Personal details</w:t>
      </w:r>
    </w:p>
    <w:tbl>
      <w:tblPr>
        <w:tblStyle w:val="TableGrid"/>
        <w:tblW w:w="9067" w:type="dxa"/>
        <w:tblLook w:val="04A0" w:firstRow="1" w:lastRow="0" w:firstColumn="1" w:lastColumn="0" w:noHBand="0" w:noVBand="1"/>
      </w:tblPr>
      <w:tblGrid>
        <w:gridCol w:w="2972"/>
        <w:gridCol w:w="6095"/>
      </w:tblGrid>
      <w:tr w:rsidR="006B7949" w:rsidRPr="006B7949" w14:paraId="4F01D1DB" w14:textId="392CC8DE" w:rsidTr="006B7949">
        <w:tc>
          <w:tcPr>
            <w:tcW w:w="2972" w:type="dxa"/>
          </w:tcPr>
          <w:p w14:paraId="24EA63C2" w14:textId="77777777" w:rsidR="006B7949" w:rsidRPr="0038185A" w:rsidRDefault="006B7949" w:rsidP="00DE114F">
            <w:r w:rsidRPr="0038185A">
              <w:t>First name</w:t>
            </w:r>
          </w:p>
        </w:tc>
        <w:tc>
          <w:tcPr>
            <w:tcW w:w="6095" w:type="dxa"/>
          </w:tcPr>
          <w:p w14:paraId="0622BE53" w14:textId="77777777" w:rsidR="006B7949" w:rsidRPr="006B7949" w:rsidRDefault="006B7949" w:rsidP="00DE114F"/>
        </w:tc>
      </w:tr>
      <w:tr w:rsidR="006B7949" w:rsidRPr="006B7949" w14:paraId="137B73F3" w14:textId="7DEC292D" w:rsidTr="006B7949">
        <w:tc>
          <w:tcPr>
            <w:tcW w:w="2972" w:type="dxa"/>
          </w:tcPr>
          <w:p w14:paraId="13DCAA3C" w14:textId="77777777" w:rsidR="006B7949" w:rsidRPr="0038185A" w:rsidRDefault="006B7949" w:rsidP="00DE114F">
            <w:r w:rsidRPr="0038185A">
              <w:t>Last name</w:t>
            </w:r>
          </w:p>
        </w:tc>
        <w:tc>
          <w:tcPr>
            <w:tcW w:w="6095" w:type="dxa"/>
          </w:tcPr>
          <w:p w14:paraId="67F497EF" w14:textId="77777777" w:rsidR="006B7949" w:rsidRPr="006B7949" w:rsidRDefault="006B7949" w:rsidP="00DE114F"/>
        </w:tc>
      </w:tr>
      <w:tr w:rsidR="006B7949" w:rsidRPr="006B7949" w14:paraId="059075DB" w14:textId="2D759DF1" w:rsidTr="006B7949">
        <w:tc>
          <w:tcPr>
            <w:tcW w:w="2972" w:type="dxa"/>
          </w:tcPr>
          <w:p w14:paraId="021BF4F1" w14:textId="77777777" w:rsidR="006B7949" w:rsidRPr="0038185A" w:rsidRDefault="006B7949" w:rsidP="00DE114F">
            <w:r w:rsidRPr="0038185A">
              <w:t xml:space="preserve">Gender </w:t>
            </w:r>
          </w:p>
        </w:tc>
        <w:tc>
          <w:tcPr>
            <w:tcW w:w="6095" w:type="dxa"/>
          </w:tcPr>
          <w:p w14:paraId="1438F288" w14:textId="77777777" w:rsidR="006B7949" w:rsidRPr="006B7949" w:rsidRDefault="006B7949" w:rsidP="00DE114F"/>
        </w:tc>
      </w:tr>
      <w:tr w:rsidR="006B7949" w:rsidRPr="006B7949" w14:paraId="0AE63E2A" w14:textId="67BD05EC" w:rsidTr="006B7949">
        <w:tc>
          <w:tcPr>
            <w:tcW w:w="2972" w:type="dxa"/>
          </w:tcPr>
          <w:p w14:paraId="1205FDCC" w14:textId="489ED0D6" w:rsidR="006B7949" w:rsidRPr="0038185A" w:rsidRDefault="006B7949" w:rsidP="00DE114F">
            <w:r w:rsidRPr="0038185A">
              <w:t xml:space="preserve">Nationality </w:t>
            </w:r>
          </w:p>
        </w:tc>
        <w:tc>
          <w:tcPr>
            <w:tcW w:w="6095" w:type="dxa"/>
          </w:tcPr>
          <w:p w14:paraId="5999299E" w14:textId="77777777" w:rsidR="006B7949" w:rsidRPr="006B7949" w:rsidRDefault="006B7949" w:rsidP="00DE114F"/>
        </w:tc>
      </w:tr>
      <w:tr w:rsidR="006B7949" w:rsidRPr="006B7949" w14:paraId="104B76A8" w14:textId="63DE680A" w:rsidTr="006B7949">
        <w:tc>
          <w:tcPr>
            <w:tcW w:w="2972" w:type="dxa"/>
          </w:tcPr>
          <w:p w14:paraId="3DEB8B4A" w14:textId="77777777" w:rsidR="006B7949" w:rsidRPr="0038185A" w:rsidRDefault="006B7949" w:rsidP="00DE114F">
            <w:r w:rsidRPr="0038185A">
              <w:t>Date of birth</w:t>
            </w:r>
          </w:p>
        </w:tc>
        <w:tc>
          <w:tcPr>
            <w:tcW w:w="6095" w:type="dxa"/>
          </w:tcPr>
          <w:p w14:paraId="664A3912" w14:textId="77777777" w:rsidR="006B7949" w:rsidRPr="006B7949" w:rsidRDefault="006B7949" w:rsidP="00DE114F"/>
        </w:tc>
      </w:tr>
    </w:tbl>
    <w:p w14:paraId="7E70474F" w14:textId="6E36DF4B" w:rsidR="006B7949" w:rsidRDefault="006B7949" w:rsidP="0048311F">
      <w:r>
        <w:t xml:space="preserve">Nationality is in case </w:t>
      </w:r>
      <w:r w:rsidR="00DF0DCD">
        <w:t>someone decides to keep orienteering and compete internationally.</w:t>
      </w:r>
      <w:r w:rsidR="00572D5F">
        <w:t xml:space="preserve"> </w:t>
      </w:r>
    </w:p>
    <w:p w14:paraId="4536E238" w14:textId="5EA246ED" w:rsidR="00DF0DCD" w:rsidRPr="006B7949" w:rsidRDefault="00DF0DCD" w:rsidP="0048311F">
      <w:r>
        <w:t>Date of birth is used only by the system administrators (in case you have the same name as another orienteer).</w:t>
      </w:r>
    </w:p>
    <w:p w14:paraId="221FD31D" w14:textId="401B4C38" w:rsidR="0048311F" w:rsidRPr="008D3DA6" w:rsidRDefault="0048311F" w:rsidP="0048311F">
      <w:pPr>
        <w:rPr>
          <w:i/>
          <w:iCs/>
          <w:u w:val="single"/>
        </w:rPr>
      </w:pPr>
      <w:r w:rsidRPr="008D3DA6">
        <w:rPr>
          <w:i/>
          <w:iCs/>
          <w:u w:val="single"/>
        </w:rPr>
        <w:t>Contact details</w:t>
      </w:r>
      <w:r w:rsidR="003800E9">
        <w:rPr>
          <w:i/>
          <w:iCs/>
          <w:u w:val="single"/>
        </w:rPr>
        <w:t xml:space="preserve"> (put NA if you don’t, for example, have a landline phone)</w:t>
      </w:r>
    </w:p>
    <w:tbl>
      <w:tblPr>
        <w:tblStyle w:val="TableGrid"/>
        <w:tblW w:w="9067" w:type="dxa"/>
        <w:tblLook w:val="04A0" w:firstRow="1" w:lastRow="0" w:firstColumn="1" w:lastColumn="0" w:noHBand="0" w:noVBand="1"/>
      </w:tblPr>
      <w:tblGrid>
        <w:gridCol w:w="2830"/>
        <w:gridCol w:w="6237"/>
      </w:tblGrid>
      <w:tr w:rsidR="00645AD1" w:rsidRPr="00645AD1" w14:paraId="4D3ECFF1" w14:textId="13F67804" w:rsidTr="00645AD1">
        <w:tc>
          <w:tcPr>
            <w:tcW w:w="2830" w:type="dxa"/>
          </w:tcPr>
          <w:p w14:paraId="34C38E82" w14:textId="77777777" w:rsidR="00645AD1" w:rsidRPr="0038185A" w:rsidRDefault="00645AD1" w:rsidP="00EE4C98">
            <w:r w:rsidRPr="0038185A">
              <w:t>Email</w:t>
            </w:r>
          </w:p>
        </w:tc>
        <w:tc>
          <w:tcPr>
            <w:tcW w:w="6237" w:type="dxa"/>
          </w:tcPr>
          <w:p w14:paraId="7166E1A1" w14:textId="77777777" w:rsidR="00645AD1" w:rsidRPr="00645AD1" w:rsidRDefault="00645AD1" w:rsidP="00EE4C98"/>
        </w:tc>
      </w:tr>
      <w:tr w:rsidR="00645AD1" w:rsidRPr="00645AD1" w14:paraId="36E3EDCD" w14:textId="12EAD5D4" w:rsidTr="00645AD1">
        <w:tc>
          <w:tcPr>
            <w:tcW w:w="2830" w:type="dxa"/>
          </w:tcPr>
          <w:p w14:paraId="7DBC2BA9" w14:textId="77777777" w:rsidR="00645AD1" w:rsidRPr="0038185A" w:rsidRDefault="00645AD1" w:rsidP="00EE4C98">
            <w:r w:rsidRPr="0038185A">
              <w:t>Phone number (landline)</w:t>
            </w:r>
          </w:p>
        </w:tc>
        <w:tc>
          <w:tcPr>
            <w:tcW w:w="6237" w:type="dxa"/>
          </w:tcPr>
          <w:p w14:paraId="5619CEB3" w14:textId="77777777" w:rsidR="00645AD1" w:rsidRPr="00645AD1" w:rsidRDefault="00645AD1" w:rsidP="00EE4C98"/>
        </w:tc>
      </w:tr>
      <w:tr w:rsidR="00645AD1" w:rsidRPr="00645AD1" w14:paraId="247862DF" w14:textId="371B9B12" w:rsidTr="00645AD1">
        <w:tc>
          <w:tcPr>
            <w:tcW w:w="2830" w:type="dxa"/>
          </w:tcPr>
          <w:p w14:paraId="6126B19B" w14:textId="77777777" w:rsidR="00645AD1" w:rsidRPr="0038185A" w:rsidRDefault="00645AD1" w:rsidP="00EE4C98">
            <w:r w:rsidRPr="0038185A">
              <w:t>Phone number (mobile)</w:t>
            </w:r>
          </w:p>
        </w:tc>
        <w:tc>
          <w:tcPr>
            <w:tcW w:w="6237" w:type="dxa"/>
          </w:tcPr>
          <w:p w14:paraId="3918C68C" w14:textId="77777777" w:rsidR="00645AD1" w:rsidRPr="00645AD1" w:rsidRDefault="00645AD1" w:rsidP="00EE4C98"/>
        </w:tc>
      </w:tr>
      <w:tr w:rsidR="00645AD1" w:rsidRPr="00645AD1" w14:paraId="79BF6531" w14:textId="0685CDDE" w:rsidTr="00645AD1">
        <w:tc>
          <w:tcPr>
            <w:tcW w:w="2830" w:type="dxa"/>
          </w:tcPr>
          <w:p w14:paraId="3975DD81" w14:textId="77777777" w:rsidR="00645AD1" w:rsidRPr="0038185A" w:rsidRDefault="00645AD1" w:rsidP="00EE4C98">
            <w:r w:rsidRPr="0038185A">
              <w:t>Street address</w:t>
            </w:r>
          </w:p>
        </w:tc>
        <w:tc>
          <w:tcPr>
            <w:tcW w:w="6237" w:type="dxa"/>
          </w:tcPr>
          <w:p w14:paraId="56376B6E" w14:textId="77777777" w:rsidR="00645AD1" w:rsidRPr="00645AD1" w:rsidRDefault="00645AD1" w:rsidP="00EE4C98"/>
        </w:tc>
      </w:tr>
      <w:tr w:rsidR="00645AD1" w:rsidRPr="00645AD1" w14:paraId="35E54249" w14:textId="27213421" w:rsidTr="00645AD1">
        <w:tc>
          <w:tcPr>
            <w:tcW w:w="2830" w:type="dxa"/>
          </w:tcPr>
          <w:p w14:paraId="3E9A0602" w14:textId="77777777" w:rsidR="00645AD1" w:rsidRPr="0038185A" w:rsidRDefault="00645AD1" w:rsidP="00EE4C98">
            <w:r w:rsidRPr="0038185A">
              <w:t>City</w:t>
            </w:r>
          </w:p>
        </w:tc>
        <w:tc>
          <w:tcPr>
            <w:tcW w:w="6237" w:type="dxa"/>
          </w:tcPr>
          <w:p w14:paraId="3FD98F4F" w14:textId="77777777" w:rsidR="00645AD1" w:rsidRPr="00645AD1" w:rsidRDefault="00645AD1" w:rsidP="00EE4C98"/>
        </w:tc>
      </w:tr>
      <w:tr w:rsidR="00645AD1" w:rsidRPr="00645AD1" w14:paraId="48651266" w14:textId="185BA1D1" w:rsidTr="00645AD1">
        <w:tc>
          <w:tcPr>
            <w:tcW w:w="2830" w:type="dxa"/>
          </w:tcPr>
          <w:p w14:paraId="372CAFE7" w14:textId="77777777" w:rsidR="00645AD1" w:rsidRPr="0038185A" w:rsidRDefault="00645AD1" w:rsidP="00EE4C98">
            <w:r w:rsidRPr="0038185A">
              <w:t>Postal code</w:t>
            </w:r>
          </w:p>
        </w:tc>
        <w:tc>
          <w:tcPr>
            <w:tcW w:w="6237" w:type="dxa"/>
          </w:tcPr>
          <w:p w14:paraId="0E5B99C8" w14:textId="77777777" w:rsidR="00645AD1" w:rsidRPr="00645AD1" w:rsidRDefault="00645AD1" w:rsidP="00EE4C98"/>
        </w:tc>
      </w:tr>
      <w:tr w:rsidR="00645AD1" w:rsidRPr="00645AD1" w14:paraId="06E76A0C" w14:textId="6B2752BD" w:rsidTr="00645AD1">
        <w:tc>
          <w:tcPr>
            <w:tcW w:w="2830" w:type="dxa"/>
          </w:tcPr>
          <w:p w14:paraId="687FB8F4" w14:textId="77777777" w:rsidR="00645AD1" w:rsidRPr="0038185A" w:rsidRDefault="00645AD1" w:rsidP="00EE4C98">
            <w:r w:rsidRPr="0038185A">
              <w:t xml:space="preserve">State </w:t>
            </w:r>
          </w:p>
        </w:tc>
        <w:tc>
          <w:tcPr>
            <w:tcW w:w="6237" w:type="dxa"/>
          </w:tcPr>
          <w:p w14:paraId="5E9E08A1" w14:textId="77777777" w:rsidR="00645AD1" w:rsidRPr="00645AD1" w:rsidRDefault="00645AD1" w:rsidP="00EE4C98"/>
        </w:tc>
      </w:tr>
      <w:tr w:rsidR="00645AD1" w:rsidRPr="00645AD1" w14:paraId="6F7BF4B7" w14:textId="6FBDFEF3" w:rsidTr="00645AD1">
        <w:tc>
          <w:tcPr>
            <w:tcW w:w="2830" w:type="dxa"/>
          </w:tcPr>
          <w:p w14:paraId="76DBF611" w14:textId="77777777" w:rsidR="00645AD1" w:rsidRPr="0038185A" w:rsidRDefault="00645AD1" w:rsidP="00EE4C98">
            <w:r w:rsidRPr="0038185A">
              <w:t>Country</w:t>
            </w:r>
          </w:p>
        </w:tc>
        <w:tc>
          <w:tcPr>
            <w:tcW w:w="6237" w:type="dxa"/>
          </w:tcPr>
          <w:p w14:paraId="66EA90C8" w14:textId="77777777" w:rsidR="00645AD1" w:rsidRPr="00645AD1" w:rsidRDefault="00645AD1" w:rsidP="00EE4C98"/>
        </w:tc>
      </w:tr>
      <w:tr w:rsidR="00645AD1" w:rsidRPr="00645AD1" w14:paraId="0F8024E5" w14:textId="4FC1470F" w:rsidTr="00645AD1">
        <w:tc>
          <w:tcPr>
            <w:tcW w:w="2830" w:type="dxa"/>
          </w:tcPr>
          <w:p w14:paraId="01680B24" w14:textId="77777777" w:rsidR="00645AD1" w:rsidRPr="00645AD1" w:rsidRDefault="00645AD1" w:rsidP="00EE4C98">
            <w:r w:rsidRPr="00645AD1">
              <w:t>Emergency contact</w:t>
            </w:r>
          </w:p>
        </w:tc>
        <w:tc>
          <w:tcPr>
            <w:tcW w:w="6237" w:type="dxa"/>
          </w:tcPr>
          <w:p w14:paraId="44CFF4B3" w14:textId="77777777" w:rsidR="00645AD1" w:rsidRPr="00645AD1" w:rsidRDefault="00645AD1" w:rsidP="00EE4C98"/>
        </w:tc>
      </w:tr>
      <w:tr w:rsidR="00F85125" w:rsidRPr="00645AD1" w14:paraId="087C76AD" w14:textId="77777777" w:rsidTr="00645AD1">
        <w:tc>
          <w:tcPr>
            <w:tcW w:w="2830" w:type="dxa"/>
          </w:tcPr>
          <w:p w14:paraId="4C0155A1" w14:textId="728D32AD" w:rsidR="00F85125" w:rsidRPr="00645AD1" w:rsidRDefault="00FA4581" w:rsidP="00EE4C98">
            <w:r>
              <w:t>Which club, if any, might you want to join?</w:t>
            </w:r>
          </w:p>
        </w:tc>
        <w:tc>
          <w:tcPr>
            <w:tcW w:w="6237" w:type="dxa"/>
          </w:tcPr>
          <w:p w14:paraId="6A3EDBA0" w14:textId="77777777" w:rsidR="00F85125" w:rsidRPr="00645AD1" w:rsidRDefault="00F85125" w:rsidP="00EE4C98"/>
        </w:tc>
      </w:tr>
    </w:tbl>
    <w:p w14:paraId="0185C14F" w14:textId="77777777" w:rsidR="0048311F" w:rsidRPr="00EA21D1" w:rsidRDefault="0048311F" w:rsidP="0048311F">
      <w:pPr>
        <w:rPr>
          <w:i/>
          <w:iCs/>
          <w:u w:val="single"/>
        </w:rPr>
      </w:pPr>
      <w:r w:rsidRPr="00EA21D1">
        <w:rPr>
          <w:i/>
          <w:iCs/>
          <w:u w:val="single"/>
        </w:rPr>
        <w:t>Information and partners</w:t>
      </w:r>
    </w:p>
    <w:tbl>
      <w:tblPr>
        <w:tblStyle w:val="TableGrid"/>
        <w:tblW w:w="0" w:type="auto"/>
        <w:tblLook w:val="04A0" w:firstRow="1" w:lastRow="0" w:firstColumn="1" w:lastColumn="0" w:noHBand="0" w:noVBand="1"/>
      </w:tblPr>
      <w:tblGrid>
        <w:gridCol w:w="562"/>
        <w:gridCol w:w="567"/>
        <w:gridCol w:w="7887"/>
      </w:tblGrid>
      <w:tr w:rsidR="00EA21D1" w:rsidRPr="00EA21D1" w14:paraId="5758B6A9" w14:textId="77777777" w:rsidTr="00EA21D1">
        <w:tc>
          <w:tcPr>
            <w:tcW w:w="562" w:type="dxa"/>
            <w:tcBorders>
              <w:right w:val="single" w:sz="4" w:space="0" w:color="auto"/>
            </w:tcBorders>
          </w:tcPr>
          <w:p w14:paraId="0FE1E75F" w14:textId="77777777" w:rsidR="00EA21D1" w:rsidRPr="00EA21D1" w:rsidRDefault="00EA21D1" w:rsidP="00F55E73"/>
        </w:tc>
        <w:tc>
          <w:tcPr>
            <w:tcW w:w="567" w:type="dxa"/>
            <w:tcBorders>
              <w:top w:val="nil"/>
              <w:left w:val="single" w:sz="4" w:space="0" w:color="auto"/>
              <w:bottom w:val="nil"/>
              <w:right w:val="nil"/>
            </w:tcBorders>
          </w:tcPr>
          <w:p w14:paraId="0821D249" w14:textId="6255C7E1" w:rsidR="00EA21D1" w:rsidRPr="00EA21D1" w:rsidRDefault="00EA21D1" w:rsidP="00F55E73"/>
        </w:tc>
        <w:tc>
          <w:tcPr>
            <w:tcW w:w="7887" w:type="dxa"/>
            <w:tcBorders>
              <w:top w:val="nil"/>
              <w:left w:val="nil"/>
              <w:bottom w:val="nil"/>
              <w:right w:val="nil"/>
            </w:tcBorders>
          </w:tcPr>
          <w:p w14:paraId="1D12050E" w14:textId="6A277E36" w:rsidR="00EA21D1" w:rsidRPr="00EA21D1" w:rsidRDefault="00EA21D1" w:rsidP="00F55E73">
            <w:r w:rsidRPr="00EA21D1">
              <w:t>I would like to receive information about orienteering from Orienteering Australia.</w:t>
            </w:r>
          </w:p>
        </w:tc>
      </w:tr>
      <w:tr w:rsidR="00EA21D1" w:rsidRPr="00EA21D1" w14:paraId="03502450" w14:textId="77777777" w:rsidTr="00EA21D1">
        <w:tc>
          <w:tcPr>
            <w:tcW w:w="562" w:type="dxa"/>
            <w:tcBorders>
              <w:right w:val="single" w:sz="4" w:space="0" w:color="auto"/>
            </w:tcBorders>
          </w:tcPr>
          <w:p w14:paraId="0C0B9156" w14:textId="77777777" w:rsidR="00EA21D1" w:rsidRPr="00EA21D1" w:rsidRDefault="00EA21D1" w:rsidP="00F55E73"/>
        </w:tc>
        <w:tc>
          <w:tcPr>
            <w:tcW w:w="567" w:type="dxa"/>
            <w:tcBorders>
              <w:top w:val="nil"/>
              <w:left w:val="single" w:sz="4" w:space="0" w:color="auto"/>
              <w:bottom w:val="nil"/>
              <w:right w:val="nil"/>
            </w:tcBorders>
          </w:tcPr>
          <w:p w14:paraId="7C820D97" w14:textId="6875D8D0" w:rsidR="00EA21D1" w:rsidRPr="00EA21D1" w:rsidRDefault="00EA21D1" w:rsidP="00F55E73"/>
        </w:tc>
        <w:tc>
          <w:tcPr>
            <w:tcW w:w="7887" w:type="dxa"/>
            <w:tcBorders>
              <w:top w:val="nil"/>
              <w:left w:val="nil"/>
              <w:bottom w:val="nil"/>
              <w:right w:val="nil"/>
            </w:tcBorders>
          </w:tcPr>
          <w:p w14:paraId="016463AA" w14:textId="148CE6E1" w:rsidR="00EA21D1" w:rsidRPr="00EA21D1" w:rsidRDefault="00EA21D1" w:rsidP="00F55E73">
            <w:r w:rsidRPr="00EA21D1">
              <w:t>I would like to receive any offers from Orienteering Australia and its co-partners.</w:t>
            </w:r>
          </w:p>
        </w:tc>
      </w:tr>
    </w:tbl>
    <w:p w14:paraId="4D2C8665" w14:textId="61D40D71" w:rsidR="0048311F" w:rsidRPr="00EA21D1" w:rsidRDefault="0048311F" w:rsidP="0048311F">
      <w:pPr>
        <w:rPr>
          <w:i/>
          <w:iCs/>
          <w:u w:val="single"/>
        </w:rPr>
      </w:pPr>
      <w:r w:rsidRPr="00EA21D1">
        <w:rPr>
          <w:i/>
          <w:iCs/>
          <w:u w:val="single"/>
        </w:rPr>
        <w:t>Storage of personal details</w:t>
      </w:r>
    </w:p>
    <w:p w14:paraId="0DB38847" w14:textId="6B2DC20D" w:rsidR="0048311F" w:rsidRDefault="0048311F" w:rsidP="0048311F">
      <w:r>
        <w:t xml:space="preserve">The personal details that you provide here will be </w:t>
      </w:r>
      <w:r w:rsidR="00EA21D1">
        <w:t>entered</w:t>
      </w:r>
      <w:r>
        <w:t xml:space="preserve"> in Eventor's database, that is administered by Orienteering Australia. Your name and club affiliation will be shown publically on the Internet in startlists and result lists for any competitions you participate in. The date of birth and your neighbourhood of residence are visible when searching for duplicates. Other personal details are only available for yourself, your club's administrator and Eventor's system administrator, as long as you do not express your consent to the details being available publicly.</w:t>
      </w:r>
    </w:p>
    <w:p w14:paraId="6A19C496" w14:textId="6283E666" w:rsidR="00572D5F" w:rsidRPr="00572D5F" w:rsidRDefault="00572D5F" w:rsidP="0048311F">
      <w:pPr>
        <w:rPr>
          <w:i/>
          <w:iCs/>
          <w:u w:val="single"/>
        </w:rPr>
      </w:pPr>
      <w:r w:rsidRPr="00572D5F">
        <w:rPr>
          <w:i/>
          <w:iCs/>
          <w:u w:val="single"/>
        </w:rPr>
        <w:t>Risk Waiver</w:t>
      </w:r>
    </w:p>
    <w:p w14:paraId="557A51CD" w14:textId="36D37AC6" w:rsidR="00572D5F" w:rsidRDefault="00572D5F" w:rsidP="0048311F">
      <w:r w:rsidRPr="00572D5F">
        <w:t>I have read and accept the General Risk Warning, Risk Waiver and Statements printed on the reverse. I have seen the Specific Risk Warning given at this event. I am aware of, and will comply with Orienteering NSW’s Competitors’ Rules.</w:t>
      </w:r>
    </w:p>
    <w:tbl>
      <w:tblPr>
        <w:tblStyle w:val="TableGrid"/>
        <w:tblW w:w="0" w:type="auto"/>
        <w:tblLook w:val="04A0" w:firstRow="1" w:lastRow="0" w:firstColumn="1" w:lastColumn="0" w:noHBand="0" w:noVBand="1"/>
      </w:tblPr>
      <w:tblGrid>
        <w:gridCol w:w="562"/>
        <w:gridCol w:w="567"/>
        <w:gridCol w:w="7887"/>
      </w:tblGrid>
      <w:tr w:rsidR="004C7AF4" w:rsidRPr="00EA21D1" w14:paraId="76F70632" w14:textId="77777777" w:rsidTr="009E4737">
        <w:tc>
          <w:tcPr>
            <w:tcW w:w="562" w:type="dxa"/>
            <w:tcBorders>
              <w:right w:val="single" w:sz="4" w:space="0" w:color="auto"/>
            </w:tcBorders>
          </w:tcPr>
          <w:p w14:paraId="60F8213D" w14:textId="77777777" w:rsidR="004C7AF4" w:rsidRPr="00EA21D1" w:rsidRDefault="004C7AF4" w:rsidP="009E4737"/>
        </w:tc>
        <w:tc>
          <w:tcPr>
            <w:tcW w:w="567" w:type="dxa"/>
            <w:tcBorders>
              <w:top w:val="nil"/>
              <w:left w:val="single" w:sz="4" w:space="0" w:color="auto"/>
              <w:bottom w:val="nil"/>
              <w:right w:val="nil"/>
            </w:tcBorders>
          </w:tcPr>
          <w:p w14:paraId="2A201214" w14:textId="77777777" w:rsidR="004C7AF4" w:rsidRPr="00EA21D1" w:rsidRDefault="004C7AF4" w:rsidP="009E4737"/>
        </w:tc>
        <w:tc>
          <w:tcPr>
            <w:tcW w:w="7887" w:type="dxa"/>
            <w:tcBorders>
              <w:top w:val="nil"/>
              <w:left w:val="nil"/>
              <w:bottom w:val="nil"/>
              <w:right w:val="nil"/>
            </w:tcBorders>
          </w:tcPr>
          <w:p w14:paraId="2B6258D7" w14:textId="1D68A98D" w:rsidR="004C7AF4" w:rsidRPr="00EA21D1" w:rsidRDefault="004C7AF4" w:rsidP="009E4737">
            <w:r w:rsidRPr="004C7AF4">
              <w:t>I understand and accept the above conditions</w:t>
            </w:r>
          </w:p>
        </w:tc>
      </w:tr>
    </w:tbl>
    <w:p w14:paraId="3B7FCCD5" w14:textId="29043300" w:rsidR="0048311F" w:rsidRDefault="0048311F" w:rsidP="0048311F"/>
    <w:p w14:paraId="2125462B" w14:textId="080961F6" w:rsidR="00F6402E" w:rsidRDefault="00F6402E" w:rsidP="0048311F">
      <w:r w:rsidRPr="00F6402E">
        <w:rPr>
          <w:b/>
          <w:bCs/>
        </w:rPr>
        <w:t>Event organisers</w:t>
      </w:r>
      <w:r>
        <w:t xml:space="preserve">: </w:t>
      </w:r>
      <w:bookmarkStart w:id="0" w:name="_Hlk47873536"/>
      <w:r>
        <w:t>please scan</w:t>
      </w:r>
      <w:r w:rsidR="00C13663">
        <w:t xml:space="preserve">/photograph </w:t>
      </w:r>
      <w:r>
        <w:t xml:space="preserve">and email form to </w:t>
      </w:r>
      <w:hyperlink r:id="rId5" w:history="1">
        <w:r w:rsidR="00F7043F" w:rsidRPr="00FD64A9">
          <w:rPr>
            <w:rStyle w:val="Hyperlink"/>
          </w:rPr>
          <w:t>admin@onsw.asn.au</w:t>
        </w:r>
      </w:hyperlink>
      <w:r>
        <w:t>.</w:t>
      </w:r>
      <w:bookmarkEnd w:id="0"/>
    </w:p>
    <w:p w14:paraId="1893DFD2" w14:textId="2403B099" w:rsidR="00F7043F" w:rsidRDefault="00F7043F" w:rsidP="0048311F"/>
    <w:p w14:paraId="53803DA2" w14:textId="77777777" w:rsidR="00F7043F" w:rsidRPr="00F7043F" w:rsidRDefault="00F7043F" w:rsidP="00F7043F">
      <w:pPr>
        <w:rPr>
          <w:b/>
          <w:bCs/>
          <w:sz w:val="24"/>
          <w:szCs w:val="24"/>
        </w:rPr>
      </w:pPr>
      <w:r w:rsidRPr="00F7043F">
        <w:rPr>
          <w:b/>
          <w:bCs/>
          <w:sz w:val="24"/>
          <w:szCs w:val="24"/>
        </w:rPr>
        <w:lastRenderedPageBreak/>
        <w:t>General Risk Warning</w:t>
      </w:r>
    </w:p>
    <w:p w14:paraId="2564CCB0" w14:textId="77777777" w:rsidR="00F7043F" w:rsidRPr="00F7043F" w:rsidRDefault="00F7043F" w:rsidP="00F7043F">
      <w:pPr>
        <w:rPr>
          <w:sz w:val="24"/>
          <w:szCs w:val="24"/>
        </w:rPr>
      </w:pPr>
      <w:r w:rsidRPr="00F7043F">
        <w:rPr>
          <w:sz w:val="24"/>
          <w:szCs w:val="24"/>
        </w:rPr>
        <w:t>Competing in an orienteering event is subject to risks. These include death, serious injury or illness due to:</w:t>
      </w:r>
    </w:p>
    <w:p w14:paraId="15572C79" w14:textId="77777777" w:rsidR="00F7043F" w:rsidRPr="00F7043F" w:rsidRDefault="00F7043F" w:rsidP="00F7043F">
      <w:pPr>
        <w:pStyle w:val="ListParagraph"/>
        <w:numPr>
          <w:ilvl w:val="0"/>
          <w:numId w:val="6"/>
        </w:numPr>
        <w:rPr>
          <w:sz w:val="24"/>
          <w:szCs w:val="24"/>
        </w:rPr>
      </w:pPr>
      <w:r w:rsidRPr="00F7043F">
        <w:rPr>
          <w:sz w:val="24"/>
          <w:szCs w:val="24"/>
        </w:rPr>
        <w:t>rough terrain and obstacles;</w:t>
      </w:r>
    </w:p>
    <w:p w14:paraId="3E011E96" w14:textId="77777777" w:rsidR="00F7043F" w:rsidRPr="00F7043F" w:rsidRDefault="00F7043F" w:rsidP="00F7043F">
      <w:pPr>
        <w:pStyle w:val="ListParagraph"/>
        <w:numPr>
          <w:ilvl w:val="0"/>
          <w:numId w:val="6"/>
        </w:numPr>
        <w:rPr>
          <w:sz w:val="24"/>
          <w:szCs w:val="24"/>
        </w:rPr>
      </w:pPr>
      <w:r w:rsidRPr="00F7043F">
        <w:rPr>
          <w:sz w:val="24"/>
          <w:szCs w:val="24"/>
        </w:rPr>
        <w:t>overexertion;</w:t>
      </w:r>
    </w:p>
    <w:p w14:paraId="19A91846" w14:textId="77777777" w:rsidR="00F7043F" w:rsidRPr="00F7043F" w:rsidRDefault="00F7043F" w:rsidP="00F7043F">
      <w:pPr>
        <w:pStyle w:val="ListParagraph"/>
        <w:numPr>
          <w:ilvl w:val="0"/>
          <w:numId w:val="6"/>
        </w:numPr>
        <w:rPr>
          <w:sz w:val="24"/>
          <w:szCs w:val="24"/>
        </w:rPr>
      </w:pPr>
      <w:r w:rsidRPr="00F7043F">
        <w:rPr>
          <w:sz w:val="24"/>
          <w:szCs w:val="24"/>
        </w:rPr>
        <w:t xml:space="preserve">heat, cold or other adverse weather conditions; </w:t>
      </w:r>
    </w:p>
    <w:p w14:paraId="496C8A45" w14:textId="77777777" w:rsidR="00F7043F" w:rsidRPr="00F7043F" w:rsidRDefault="00F7043F" w:rsidP="00F7043F">
      <w:pPr>
        <w:pStyle w:val="ListParagraph"/>
        <w:numPr>
          <w:ilvl w:val="0"/>
          <w:numId w:val="6"/>
        </w:numPr>
        <w:rPr>
          <w:sz w:val="24"/>
          <w:szCs w:val="24"/>
        </w:rPr>
      </w:pPr>
      <w:r w:rsidRPr="00F7043F">
        <w:rPr>
          <w:sz w:val="24"/>
          <w:szCs w:val="24"/>
        </w:rPr>
        <w:t>plant and animal life; and</w:t>
      </w:r>
    </w:p>
    <w:p w14:paraId="21ED5EEC" w14:textId="77777777" w:rsidR="00F7043F" w:rsidRPr="00F7043F" w:rsidRDefault="00F7043F" w:rsidP="00F7043F">
      <w:pPr>
        <w:pStyle w:val="ListParagraph"/>
        <w:numPr>
          <w:ilvl w:val="0"/>
          <w:numId w:val="6"/>
        </w:numPr>
        <w:rPr>
          <w:sz w:val="24"/>
          <w:szCs w:val="24"/>
        </w:rPr>
      </w:pPr>
      <w:r w:rsidRPr="00F7043F">
        <w:rPr>
          <w:sz w:val="24"/>
          <w:szCs w:val="24"/>
        </w:rPr>
        <w:t>accidents with vehicles, other competitors or pedestrians.</w:t>
      </w:r>
    </w:p>
    <w:p w14:paraId="13CB110F" w14:textId="77777777" w:rsidR="00F7043F" w:rsidRDefault="00F7043F" w:rsidP="00F7043F">
      <w:pPr>
        <w:rPr>
          <w:sz w:val="24"/>
          <w:szCs w:val="24"/>
        </w:rPr>
      </w:pPr>
      <w:r w:rsidRPr="00F7043F">
        <w:rPr>
          <w:sz w:val="24"/>
          <w:szCs w:val="24"/>
        </w:rPr>
        <w:t>There are also risks:</w:t>
      </w:r>
    </w:p>
    <w:p w14:paraId="6B1EF9E5" w14:textId="77777777" w:rsidR="00F7043F" w:rsidRPr="00F7043F" w:rsidRDefault="00F7043F" w:rsidP="00F7043F">
      <w:pPr>
        <w:pStyle w:val="ListParagraph"/>
        <w:numPr>
          <w:ilvl w:val="0"/>
          <w:numId w:val="7"/>
        </w:numPr>
        <w:rPr>
          <w:sz w:val="24"/>
          <w:szCs w:val="24"/>
        </w:rPr>
      </w:pPr>
      <w:r w:rsidRPr="00F7043F">
        <w:rPr>
          <w:sz w:val="24"/>
          <w:szCs w:val="24"/>
        </w:rPr>
        <w:t>that access to medical, evacuation or search services might be slow; and</w:t>
      </w:r>
    </w:p>
    <w:p w14:paraId="3F1A5DA7" w14:textId="77777777" w:rsidR="00F7043F" w:rsidRPr="00F7043F" w:rsidRDefault="00F7043F" w:rsidP="00F7043F">
      <w:pPr>
        <w:pStyle w:val="ListParagraph"/>
        <w:numPr>
          <w:ilvl w:val="0"/>
          <w:numId w:val="7"/>
        </w:numPr>
        <w:rPr>
          <w:sz w:val="24"/>
          <w:szCs w:val="24"/>
        </w:rPr>
      </w:pPr>
      <w:r w:rsidRPr="00F7043F">
        <w:rPr>
          <w:sz w:val="24"/>
          <w:szCs w:val="24"/>
        </w:rPr>
        <w:t>of damage to, or loss of, your personal property.</w:t>
      </w:r>
    </w:p>
    <w:p w14:paraId="5D916A80" w14:textId="77777777" w:rsidR="00F7043F" w:rsidRPr="00F7043F" w:rsidRDefault="00F7043F" w:rsidP="00F7043F">
      <w:pPr>
        <w:rPr>
          <w:b/>
          <w:bCs/>
          <w:sz w:val="24"/>
          <w:szCs w:val="24"/>
        </w:rPr>
      </w:pPr>
      <w:r w:rsidRPr="00F7043F">
        <w:rPr>
          <w:b/>
          <w:bCs/>
          <w:sz w:val="24"/>
          <w:szCs w:val="24"/>
        </w:rPr>
        <w:t>Risk Waiver</w:t>
      </w:r>
    </w:p>
    <w:p w14:paraId="218B8410" w14:textId="77777777" w:rsidR="00F7043F" w:rsidRDefault="00F7043F" w:rsidP="00F7043F">
      <w:pPr>
        <w:rPr>
          <w:sz w:val="24"/>
          <w:szCs w:val="24"/>
        </w:rPr>
      </w:pPr>
      <w:r w:rsidRPr="00F7043F">
        <w:rPr>
          <w:sz w:val="24"/>
          <w:szCs w:val="24"/>
        </w:rPr>
        <w:t>I have read the general risk warning and the specific risk warning for this event. I am aware that orienteering is a recreational activity that can be dangerous, accept that there is a degree of risk and acknowledge that I participate in this event at my own risk.</w:t>
      </w:r>
    </w:p>
    <w:p w14:paraId="0084FED8" w14:textId="77777777" w:rsidR="00F7043F" w:rsidRDefault="00F7043F" w:rsidP="00F7043F">
      <w:pPr>
        <w:rPr>
          <w:sz w:val="24"/>
          <w:szCs w:val="24"/>
        </w:rPr>
      </w:pPr>
      <w:r w:rsidRPr="00F7043F">
        <w:rPr>
          <w:sz w:val="24"/>
          <w:szCs w:val="24"/>
        </w:rPr>
        <w:t>I release Orienteering NSW, its affiliated clubs, members and all other parties associated with organising the event from any responsibility or legal liability associated with my presence at, and participation in, this orienteering event.</w:t>
      </w:r>
    </w:p>
    <w:p w14:paraId="5187018D" w14:textId="77777777" w:rsidR="00F7043F" w:rsidRDefault="00F7043F" w:rsidP="00F7043F">
      <w:pPr>
        <w:rPr>
          <w:sz w:val="24"/>
          <w:szCs w:val="24"/>
        </w:rPr>
      </w:pPr>
      <w:r w:rsidRPr="00F7043F">
        <w:rPr>
          <w:sz w:val="24"/>
          <w:szCs w:val="24"/>
        </w:rPr>
        <w:t>To the extent that the Competition and Consumer Act 2010 applies this release is limited to responsibility and legal liability for death or personal injury and does not apply to significant personal injury caused by reckless conduct by OrienteeringNSW,</w:t>
      </w:r>
      <w:r>
        <w:rPr>
          <w:sz w:val="24"/>
          <w:szCs w:val="24"/>
        </w:rPr>
        <w:t xml:space="preserve"> </w:t>
      </w:r>
      <w:r w:rsidRPr="00F7043F">
        <w:rPr>
          <w:sz w:val="24"/>
          <w:szCs w:val="24"/>
        </w:rPr>
        <w:t>its affiliated clubs, members and all other parties associated with organising the event.</w:t>
      </w:r>
    </w:p>
    <w:p w14:paraId="6BDE80F6" w14:textId="77777777" w:rsidR="00F7043F" w:rsidRDefault="00F7043F" w:rsidP="00F7043F">
      <w:pPr>
        <w:rPr>
          <w:sz w:val="24"/>
          <w:szCs w:val="24"/>
        </w:rPr>
      </w:pPr>
      <w:r w:rsidRPr="00F7043F">
        <w:rPr>
          <w:sz w:val="24"/>
          <w:szCs w:val="24"/>
        </w:rPr>
        <w:t>Statements</w:t>
      </w:r>
    </w:p>
    <w:p w14:paraId="0A987BA5" w14:textId="4FD2FA70" w:rsidR="00F7043F" w:rsidRPr="00F7043F" w:rsidRDefault="00F7043F" w:rsidP="00F7043F">
      <w:pPr>
        <w:pStyle w:val="ListParagraph"/>
        <w:numPr>
          <w:ilvl w:val="0"/>
          <w:numId w:val="8"/>
        </w:numPr>
        <w:rPr>
          <w:sz w:val="24"/>
          <w:szCs w:val="24"/>
        </w:rPr>
      </w:pPr>
      <w:r w:rsidRPr="00F7043F">
        <w:rPr>
          <w:sz w:val="24"/>
          <w:szCs w:val="24"/>
        </w:rPr>
        <w:t>I am aware there is no health, accident, ambulance, disability or life insurance provided.</w:t>
      </w:r>
    </w:p>
    <w:p w14:paraId="67CF86B7" w14:textId="77777777" w:rsidR="00F7043F" w:rsidRPr="00F7043F" w:rsidRDefault="00F7043F" w:rsidP="00F7043F">
      <w:pPr>
        <w:pStyle w:val="ListParagraph"/>
        <w:numPr>
          <w:ilvl w:val="0"/>
          <w:numId w:val="8"/>
        </w:numPr>
        <w:rPr>
          <w:sz w:val="24"/>
          <w:szCs w:val="24"/>
        </w:rPr>
      </w:pPr>
      <w:r w:rsidRPr="00F7043F">
        <w:rPr>
          <w:sz w:val="24"/>
          <w:szCs w:val="24"/>
        </w:rPr>
        <w:t>I allow the free use of my name and photo in entry information,</w:t>
      </w:r>
      <w:r w:rsidRPr="00F7043F">
        <w:rPr>
          <w:sz w:val="24"/>
          <w:szCs w:val="24"/>
        </w:rPr>
        <w:t xml:space="preserve"> </w:t>
      </w:r>
      <w:r w:rsidRPr="00F7043F">
        <w:rPr>
          <w:sz w:val="24"/>
          <w:szCs w:val="24"/>
        </w:rPr>
        <w:t>results, news, marketing and promotional material pertaining to the event or orienteering.</w:t>
      </w:r>
    </w:p>
    <w:p w14:paraId="3C9A94F4" w14:textId="5E9E0D1D" w:rsidR="00F7043F" w:rsidRPr="00F7043F" w:rsidRDefault="00F7043F" w:rsidP="00F7043F">
      <w:pPr>
        <w:pStyle w:val="ListParagraph"/>
        <w:numPr>
          <w:ilvl w:val="0"/>
          <w:numId w:val="8"/>
        </w:numPr>
        <w:rPr>
          <w:sz w:val="24"/>
          <w:szCs w:val="24"/>
        </w:rPr>
      </w:pPr>
      <w:r w:rsidRPr="00F7043F">
        <w:rPr>
          <w:sz w:val="24"/>
          <w:szCs w:val="24"/>
        </w:rPr>
        <w:t>I will ensure that any children under my control at the event are appropriately supervised at all times. I acknowledge that parents and guardians are responsible for deciding whether their children are capable of orienteering by themselves at each ev</w:t>
      </w:r>
      <w:r w:rsidRPr="00F7043F">
        <w:rPr>
          <w:sz w:val="24"/>
          <w:szCs w:val="24"/>
        </w:rPr>
        <w:t>ent.</w:t>
      </w:r>
    </w:p>
    <w:sectPr w:rsidR="00F7043F" w:rsidRPr="00F7043F" w:rsidSect="00572D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0864"/>
    <w:multiLevelType w:val="multilevel"/>
    <w:tmpl w:val="2CC6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55755"/>
    <w:multiLevelType w:val="multilevel"/>
    <w:tmpl w:val="22A8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F2580"/>
    <w:multiLevelType w:val="hybridMultilevel"/>
    <w:tmpl w:val="BFE073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C86240"/>
    <w:multiLevelType w:val="multilevel"/>
    <w:tmpl w:val="FC4A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62E7C"/>
    <w:multiLevelType w:val="hybridMultilevel"/>
    <w:tmpl w:val="022CB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867A80"/>
    <w:multiLevelType w:val="hybridMultilevel"/>
    <w:tmpl w:val="C9962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7E5CE1"/>
    <w:multiLevelType w:val="multilevel"/>
    <w:tmpl w:val="E85C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1496B"/>
    <w:multiLevelType w:val="multilevel"/>
    <w:tmpl w:val="A6C0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1"/>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1F"/>
    <w:rsid w:val="000754DE"/>
    <w:rsid w:val="00133050"/>
    <w:rsid w:val="003800E9"/>
    <w:rsid w:val="0038185A"/>
    <w:rsid w:val="0048311F"/>
    <w:rsid w:val="004C7AF4"/>
    <w:rsid w:val="00572D5F"/>
    <w:rsid w:val="005C596B"/>
    <w:rsid w:val="00645AD1"/>
    <w:rsid w:val="006B7949"/>
    <w:rsid w:val="008D3DA6"/>
    <w:rsid w:val="00C13663"/>
    <w:rsid w:val="00CF7918"/>
    <w:rsid w:val="00DF0DCD"/>
    <w:rsid w:val="00EA21D1"/>
    <w:rsid w:val="00F6402E"/>
    <w:rsid w:val="00F7043F"/>
    <w:rsid w:val="00F85125"/>
    <w:rsid w:val="00FA4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B5FB"/>
  <w15:chartTrackingRefBased/>
  <w15:docId w15:val="{C40CDBE9-885E-4721-8B12-848ED3D1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3F"/>
    <w:rPr>
      <w:color w:val="0563C1" w:themeColor="hyperlink"/>
      <w:u w:val="single"/>
    </w:rPr>
  </w:style>
  <w:style w:type="character" w:styleId="UnresolvedMention">
    <w:name w:val="Unresolved Mention"/>
    <w:basedOn w:val="DefaultParagraphFont"/>
    <w:uiPriority w:val="99"/>
    <w:semiHidden/>
    <w:unhideWhenUsed/>
    <w:rsid w:val="00F7043F"/>
    <w:rPr>
      <w:color w:val="605E5C"/>
      <w:shd w:val="clear" w:color="auto" w:fill="E1DFDD"/>
    </w:rPr>
  </w:style>
  <w:style w:type="paragraph" w:styleId="ListParagraph">
    <w:name w:val="List Paragraph"/>
    <w:basedOn w:val="Normal"/>
    <w:uiPriority w:val="34"/>
    <w:qFormat/>
    <w:rsid w:val="00F70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307918">
      <w:bodyDiv w:val="1"/>
      <w:marLeft w:val="0"/>
      <w:marRight w:val="0"/>
      <w:marTop w:val="0"/>
      <w:marBottom w:val="0"/>
      <w:divBdr>
        <w:top w:val="none" w:sz="0" w:space="0" w:color="auto"/>
        <w:left w:val="none" w:sz="0" w:space="0" w:color="auto"/>
        <w:bottom w:val="none" w:sz="0" w:space="0" w:color="auto"/>
        <w:right w:val="none" w:sz="0" w:space="0" w:color="auto"/>
      </w:divBdr>
      <w:divsChild>
        <w:div w:id="663553494">
          <w:marLeft w:val="0"/>
          <w:marRight w:val="0"/>
          <w:marTop w:val="0"/>
          <w:marBottom w:val="0"/>
          <w:divBdr>
            <w:top w:val="none" w:sz="0" w:space="0" w:color="auto"/>
            <w:left w:val="none" w:sz="0" w:space="0" w:color="auto"/>
            <w:bottom w:val="none" w:sz="0" w:space="0" w:color="auto"/>
            <w:right w:val="none" w:sz="0" w:space="0" w:color="auto"/>
          </w:divBdr>
          <w:divsChild>
            <w:div w:id="1056664873">
              <w:marLeft w:val="0"/>
              <w:marRight w:val="0"/>
              <w:marTop w:val="0"/>
              <w:marBottom w:val="0"/>
              <w:divBdr>
                <w:top w:val="none" w:sz="0" w:space="0" w:color="auto"/>
                <w:left w:val="none" w:sz="0" w:space="0" w:color="auto"/>
                <w:bottom w:val="none" w:sz="0" w:space="0" w:color="auto"/>
                <w:right w:val="none" w:sz="0" w:space="0" w:color="auto"/>
              </w:divBdr>
            </w:div>
            <w:div w:id="1748915604">
              <w:marLeft w:val="0"/>
              <w:marRight w:val="0"/>
              <w:marTop w:val="0"/>
              <w:marBottom w:val="0"/>
              <w:divBdr>
                <w:top w:val="none" w:sz="0" w:space="0" w:color="auto"/>
                <w:left w:val="none" w:sz="0" w:space="0" w:color="auto"/>
                <w:bottom w:val="none" w:sz="0" w:space="0" w:color="auto"/>
                <w:right w:val="none" w:sz="0" w:space="0" w:color="auto"/>
              </w:divBdr>
            </w:div>
          </w:divsChild>
        </w:div>
        <w:div w:id="120349753">
          <w:marLeft w:val="0"/>
          <w:marRight w:val="0"/>
          <w:marTop w:val="0"/>
          <w:marBottom w:val="0"/>
          <w:divBdr>
            <w:top w:val="none" w:sz="0" w:space="0" w:color="auto"/>
            <w:left w:val="none" w:sz="0" w:space="0" w:color="auto"/>
            <w:bottom w:val="none" w:sz="0" w:space="0" w:color="auto"/>
            <w:right w:val="none" w:sz="0" w:space="0" w:color="auto"/>
          </w:divBdr>
        </w:div>
        <w:div w:id="1240098360">
          <w:marLeft w:val="0"/>
          <w:marRight w:val="0"/>
          <w:marTop w:val="0"/>
          <w:marBottom w:val="0"/>
          <w:divBdr>
            <w:top w:val="none" w:sz="0" w:space="0" w:color="auto"/>
            <w:left w:val="none" w:sz="0" w:space="0" w:color="auto"/>
            <w:bottom w:val="none" w:sz="0" w:space="0" w:color="auto"/>
            <w:right w:val="none" w:sz="0" w:space="0" w:color="auto"/>
          </w:divBdr>
        </w:div>
        <w:div w:id="254366488">
          <w:marLeft w:val="0"/>
          <w:marRight w:val="0"/>
          <w:marTop w:val="0"/>
          <w:marBottom w:val="0"/>
          <w:divBdr>
            <w:top w:val="none" w:sz="0" w:space="0" w:color="auto"/>
            <w:left w:val="none" w:sz="0" w:space="0" w:color="auto"/>
            <w:bottom w:val="none" w:sz="0" w:space="0" w:color="auto"/>
            <w:right w:val="none" w:sz="0" w:space="0" w:color="auto"/>
          </w:divBdr>
        </w:div>
        <w:div w:id="1855260645">
          <w:marLeft w:val="0"/>
          <w:marRight w:val="0"/>
          <w:marTop w:val="0"/>
          <w:marBottom w:val="0"/>
          <w:divBdr>
            <w:top w:val="none" w:sz="0" w:space="0" w:color="auto"/>
            <w:left w:val="none" w:sz="0" w:space="0" w:color="auto"/>
            <w:bottom w:val="none" w:sz="0" w:space="0" w:color="auto"/>
            <w:right w:val="none" w:sz="0" w:space="0" w:color="auto"/>
          </w:divBdr>
        </w:div>
        <w:div w:id="2034455304">
          <w:marLeft w:val="0"/>
          <w:marRight w:val="0"/>
          <w:marTop w:val="0"/>
          <w:marBottom w:val="0"/>
          <w:divBdr>
            <w:top w:val="none" w:sz="0" w:space="0" w:color="auto"/>
            <w:left w:val="none" w:sz="0" w:space="0" w:color="auto"/>
            <w:bottom w:val="none" w:sz="0" w:space="0" w:color="auto"/>
            <w:right w:val="none" w:sz="0" w:space="0" w:color="auto"/>
          </w:divBdr>
        </w:div>
        <w:div w:id="1785155787">
          <w:marLeft w:val="0"/>
          <w:marRight w:val="0"/>
          <w:marTop w:val="0"/>
          <w:marBottom w:val="0"/>
          <w:divBdr>
            <w:top w:val="none" w:sz="0" w:space="0" w:color="auto"/>
            <w:left w:val="none" w:sz="0" w:space="0" w:color="auto"/>
            <w:bottom w:val="none" w:sz="0" w:space="0" w:color="auto"/>
            <w:right w:val="none" w:sz="0" w:space="0" w:color="auto"/>
          </w:divBdr>
        </w:div>
        <w:div w:id="175391248">
          <w:marLeft w:val="0"/>
          <w:marRight w:val="0"/>
          <w:marTop w:val="0"/>
          <w:marBottom w:val="0"/>
          <w:divBdr>
            <w:top w:val="none" w:sz="0" w:space="0" w:color="auto"/>
            <w:left w:val="none" w:sz="0" w:space="0" w:color="auto"/>
            <w:bottom w:val="none" w:sz="0" w:space="0" w:color="auto"/>
            <w:right w:val="none" w:sz="0" w:space="0" w:color="auto"/>
          </w:divBdr>
        </w:div>
        <w:div w:id="1703675479">
          <w:marLeft w:val="0"/>
          <w:marRight w:val="0"/>
          <w:marTop w:val="0"/>
          <w:marBottom w:val="0"/>
          <w:divBdr>
            <w:top w:val="none" w:sz="0" w:space="0" w:color="auto"/>
            <w:left w:val="none" w:sz="0" w:space="0" w:color="auto"/>
            <w:bottom w:val="none" w:sz="0" w:space="0" w:color="auto"/>
            <w:right w:val="none" w:sz="0" w:space="0" w:color="auto"/>
          </w:divBdr>
        </w:div>
        <w:div w:id="557325729">
          <w:marLeft w:val="0"/>
          <w:marRight w:val="0"/>
          <w:marTop w:val="0"/>
          <w:marBottom w:val="0"/>
          <w:divBdr>
            <w:top w:val="none" w:sz="0" w:space="0" w:color="auto"/>
            <w:left w:val="none" w:sz="0" w:space="0" w:color="auto"/>
            <w:bottom w:val="none" w:sz="0" w:space="0" w:color="auto"/>
            <w:right w:val="none" w:sz="0" w:space="0" w:color="auto"/>
          </w:divBdr>
        </w:div>
        <w:div w:id="744035832">
          <w:marLeft w:val="0"/>
          <w:marRight w:val="0"/>
          <w:marTop w:val="0"/>
          <w:marBottom w:val="0"/>
          <w:divBdr>
            <w:top w:val="none" w:sz="0" w:space="0" w:color="auto"/>
            <w:left w:val="none" w:sz="0" w:space="0" w:color="auto"/>
            <w:bottom w:val="none" w:sz="0" w:space="0" w:color="auto"/>
            <w:right w:val="none" w:sz="0" w:space="0" w:color="auto"/>
          </w:divBdr>
        </w:div>
        <w:div w:id="1794667619">
          <w:marLeft w:val="0"/>
          <w:marRight w:val="0"/>
          <w:marTop w:val="0"/>
          <w:marBottom w:val="0"/>
          <w:divBdr>
            <w:top w:val="none" w:sz="0" w:space="0" w:color="auto"/>
            <w:left w:val="none" w:sz="0" w:space="0" w:color="auto"/>
            <w:bottom w:val="none" w:sz="0" w:space="0" w:color="auto"/>
            <w:right w:val="none" w:sz="0" w:space="0" w:color="auto"/>
          </w:divBdr>
        </w:div>
      </w:divsChild>
    </w:div>
    <w:div w:id="1149521029">
      <w:bodyDiv w:val="1"/>
      <w:marLeft w:val="0"/>
      <w:marRight w:val="0"/>
      <w:marTop w:val="0"/>
      <w:marBottom w:val="0"/>
      <w:divBdr>
        <w:top w:val="none" w:sz="0" w:space="0" w:color="auto"/>
        <w:left w:val="none" w:sz="0" w:space="0" w:color="auto"/>
        <w:bottom w:val="none" w:sz="0" w:space="0" w:color="auto"/>
        <w:right w:val="none" w:sz="0" w:space="0" w:color="auto"/>
      </w:divBdr>
      <w:divsChild>
        <w:div w:id="963269622">
          <w:marLeft w:val="0"/>
          <w:marRight w:val="0"/>
          <w:marTop w:val="0"/>
          <w:marBottom w:val="0"/>
          <w:divBdr>
            <w:top w:val="none" w:sz="0" w:space="0" w:color="auto"/>
            <w:left w:val="none" w:sz="0" w:space="0" w:color="auto"/>
            <w:bottom w:val="none" w:sz="0" w:space="0" w:color="auto"/>
            <w:right w:val="none" w:sz="0" w:space="0" w:color="auto"/>
          </w:divBdr>
          <w:divsChild>
            <w:div w:id="1659069916">
              <w:marLeft w:val="0"/>
              <w:marRight w:val="0"/>
              <w:marTop w:val="0"/>
              <w:marBottom w:val="0"/>
              <w:divBdr>
                <w:top w:val="none" w:sz="0" w:space="0" w:color="auto"/>
                <w:left w:val="none" w:sz="0" w:space="0" w:color="auto"/>
                <w:bottom w:val="none" w:sz="0" w:space="0" w:color="auto"/>
                <w:right w:val="none" w:sz="0" w:space="0" w:color="auto"/>
              </w:divBdr>
            </w:div>
            <w:div w:id="1104299728">
              <w:marLeft w:val="0"/>
              <w:marRight w:val="0"/>
              <w:marTop w:val="0"/>
              <w:marBottom w:val="0"/>
              <w:divBdr>
                <w:top w:val="none" w:sz="0" w:space="0" w:color="auto"/>
                <w:left w:val="none" w:sz="0" w:space="0" w:color="auto"/>
                <w:bottom w:val="none" w:sz="0" w:space="0" w:color="auto"/>
                <w:right w:val="none" w:sz="0" w:space="0" w:color="auto"/>
              </w:divBdr>
            </w:div>
          </w:divsChild>
        </w:div>
        <w:div w:id="334503139">
          <w:marLeft w:val="0"/>
          <w:marRight w:val="0"/>
          <w:marTop w:val="0"/>
          <w:marBottom w:val="0"/>
          <w:divBdr>
            <w:top w:val="none" w:sz="0" w:space="0" w:color="auto"/>
            <w:left w:val="none" w:sz="0" w:space="0" w:color="auto"/>
            <w:bottom w:val="none" w:sz="0" w:space="0" w:color="auto"/>
            <w:right w:val="none" w:sz="0" w:space="0" w:color="auto"/>
          </w:divBdr>
        </w:div>
        <w:div w:id="1532843446">
          <w:marLeft w:val="0"/>
          <w:marRight w:val="0"/>
          <w:marTop w:val="0"/>
          <w:marBottom w:val="0"/>
          <w:divBdr>
            <w:top w:val="none" w:sz="0" w:space="0" w:color="auto"/>
            <w:left w:val="none" w:sz="0" w:space="0" w:color="auto"/>
            <w:bottom w:val="none" w:sz="0" w:space="0" w:color="auto"/>
            <w:right w:val="none" w:sz="0" w:space="0" w:color="auto"/>
          </w:divBdr>
        </w:div>
        <w:div w:id="1140272740">
          <w:marLeft w:val="0"/>
          <w:marRight w:val="0"/>
          <w:marTop w:val="0"/>
          <w:marBottom w:val="0"/>
          <w:divBdr>
            <w:top w:val="none" w:sz="0" w:space="0" w:color="auto"/>
            <w:left w:val="none" w:sz="0" w:space="0" w:color="auto"/>
            <w:bottom w:val="none" w:sz="0" w:space="0" w:color="auto"/>
            <w:right w:val="none" w:sz="0" w:space="0" w:color="auto"/>
          </w:divBdr>
        </w:div>
        <w:div w:id="1126461940">
          <w:marLeft w:val="0"/>
          <w:marRight w:val="0"/>
          <w:marTop w:val="0"/>
          <w:marBottom w:val="0"/>
          <w:divBdr>
            <w:top w:val="none" w:sz="0" w:space="0" w:color="auto"/>
            <w:left w:val="none" w:sz="0" w:space="0" w:color="auto"/>
            <w:bottom w:val="none" w:sz="0" w:space="0" w:color="auto"/>
            <w:right w:val="none" w:sz="0" w:space="0" w:color="auto"/>
          </w:divBdr>
        </w:div>
        <w:div w:id="1346706113">
          <w:marLeft w:val="0"/>
          <w:marRight w:val="0"/>
          <w:marTop w:val="0"/>
          <w:marBottom w:val="0"/>
          <w:divBdr>
            <w:top w:val="none" w:sz="0" w:space="0" w:color="auto"/>
            <w:left w:val="none" w:sz="0" w:space="0" w:color="auto"/>
            <w:bottom w:val="none" w:sz="0" w:space="0" w:color="auto"/>
            <w:right w:val="none" w:sz="0" w:space="0" w:color="auto"/>
          </w:divBdr>
        </w:div>
        <w:div w:id="1725331350">
          <w:marLeft w:val="0"/>
          <w:marRight w:val="0"/>
          <w:marTop w:val="0"/>
          <w:marBottom w:val="0"/>
          <w:divBdr>
            <w:top w:val="none" w:sz="0" w:space="0" w:color="auto"/>
            <w:left w:val="none" w:sz="0" w:space="0" w:color="auto"/>
            <w:bottom w:val="none" w:sz="0" w:space="0" w:color="auto"/>
            <w:right w:val="none" w:sz="0" w:space="0" w:color="auto"/>
          </w:divBdr>
        </w:div>
        <w:div w:id="1912884280">
          <w:marLeft w:val="0"/>
          <w:marRight w:val="0"/>
          <w:marTop w:val="0"/>
          <w:marBottom w:val="0"/>
          <w:divBdr>
            <w:top w:val="none" w:sz="0" w:space="0" w:color="auto"/>
            <w:left w:val="none" w:sz="0" w:space="0" w:color="auto"/>
            <w:bottom w:val="none" w:sz="0" w:space="0" w:color="auto"/>
            <w:right w:val="none" w:sz="0" w:space="0" w:color="auto"/>
          </w:divBdr>
        </w:div>
        <w:div w:id="1389187418">
          <w:marLeft w:val="0"/>
          <w:marRight w:val="0"/>
          <w:marTop w:val="0"/>
          <w:marBottom w:val="0"/>
          <w:divBdr>
            <w:top w:val="none" w:sz="0" w:space="0" w:color="auto"/>
            <w:left w:val="none" w:sz="0" w:space="0" w:color="auto"/>
            <w:bottom w:val="none" w:sz="0" w:space="0" w:color="auto"/>
            <w:right w:val="none" w:sz="0" w:space="0" w:color="auto"/>
          </w:divBdr>
        </w:div>
        <w:div w:id="657538765">
          <w:marLeft w:val="0"/>
          <w:marRight w:val="0"/>
          <w:marTop w:val="0"/>
          <w:marBottom w:val="0"/>
          <w:divBdr>
            <w:top w:val="none" w:sz="0" w:space="0" w:color="auto"/>
            <w:left w:val="none" w:sz="0" w:space="0" w:color="auto"/>
            <w:bottom w:val="none" w:sz="0" w:space="0" w:color="auto"/>
            <w:right w:val="none" w:sz="0" w:space="0" w:color="auto"/>
          </w:divBdr>
        </w:div>
        <w:div w:id="1187059994">
          <w:marLeft w:val="0"/>
          <w:marRight w:val="0"/>
          <w:marTop w:val="0"/>
          <w:marBottom w:val="0"/>
          <w:divBdr>
            <w:top w:val="none" w:sz="0" w:space="0" w:color="auto"/>
            <w:left w:val="none" w:sz="0" w:space="0" w:color="auto"/>
            <w:bottom w:val="none" w:sz="0" w:space="0" w:color="auto"/>
            <w:right w:val="none" w:sz="0" w:space="0" w:color="auto"/>
          </w:divBdr>
        </w:div>
        <w:div w:id="2043749180">
          <w:marLeft w:val="0"/>
          <w:marRight w:val="0"/>
          <w:marTop w:val="0"/>
          <w:marBottom w:val="0"/>
          <w:divBdr>
            <w:top w:val="none" w:sz="0" w:space="0" w:color="auto"/>
            <w:left w:val="none" w:sz="0" w:space="0" w:color="auto"/>
            <w:bottom w:val="none" w:sz="0" w:space="0" w:color="auto"/>
            <w:right w:val="none" w:sz="0" w:space="0" w:color="auto"/>
          </w:divBdr>
        </w:div>
      </w:divsChild>
    </w:div>
    <w:div w:id="2002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onsw.asn.a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A78BEF6E0C84F8965AD96D820EC7A" ma:contentTypeVersion="11" ma:contentTypeDescription="Create a new document." ma:contentTypeScope="" ma:versionID="cd7193ed0ac32f934132d08454c7604b">
  <xsd:schema xmlns:xsd="http://www.w3.org/2001/XMLSchema" xmlns:xs="http://www.w3.org/2001/XMLSchema" xmlns:p="http://schemas.microsoft.com/office/2006/metadata/properties" xmlns:ns2="906023fe-3095-42bb-a938-3dd81b380f3b" xmlns:ns3="e0e96046-2042-400f-971c-7e91b2f75d00" targetNamespace="http://schemas.microsoft.com/office/2006/metadata/properties" ma:root="true" ma:fieldsID="a4f9b5873a5f58f3ad7ec9021fd7215a" ns2:_="" ns3:_="">
    <xsd:import namespace="906023fe-3095-42bb-a938-3dd81b380f3b"/>
    <xsd:import namespace="e0e96046-2042-400f-971c-7e91b2f75d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023fe-3095-42bb-a938-3dd81b380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96046-2042-400f-971c-7e91b2f75d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5FCB6-CC0B-4457-9BCE-A7AC7A16EAF4}"/>
</file>

<file path=customXml/itemProps2.xml><?xml version="1.0" encoding="utf-8"?>
<ds:datastoreItem xmlns:ds="http://schemas.openxmlformats.org/officeDocument/2006/customXml" ds:itemID="{6632993D-7C79-45FD-AA1B-4F7CA3D2533E}"/>
</file>

<file path=customXml/itemProps3.xml><?xml version="1.0" encoding="utf-8"?>
<ds:datastoreItem xmlns:ds="http://schemas.openxmlformats.org/officeDocument/2006/customXml" ds:itemID="{E073FB46-5126-44F0-8811-9ED7A38C507C}"/>
</file>

<file path=docProps/app.xml><?xml version="1.0" encoding="utf-8"?>
<Properties xmlns="http://schemas.openxmlformats.org/officeDocument/2006/extended-properties" xmlns:vt="http://schemas.openxmlformats.org/officeDocument/2006/docPropsVTypes">
  <Template>Normal</Template>
  <TotalTime>77</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Lumsden</dc:creator>
  <cp:keywords/>
  <dc:description/>
  <cp:lastModifiedBy>Andrew Lumsden</cp:lastModifiedBy>
  <cp:revision>18</cp:revision>
  <dcterms:created xsi:type="dcterms:W3CDTF">2020-08-09T03:13:00Z</dcterms:created>
  <dcterms:modified xsi:type="dcterms:W3CDTF">2020-09-08T04:55:00Z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0x010100092A78BEF6E0C84F8965AD96D820EC7A</vt:lpwstr>
  </property>
</Properties>
</file>